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0349" w:rsidRDefault="002F77B2">
      <w:pPr>
        <w:spacing w:after="7"/>
        <w:ind w:left="10" w:right="-14" w:hanging="10"/>
        <w:jc w:val="right"/>
      </w:pPr>
      <w:r>
        <w:rPr>
          <w:rFonts w:ascii="Arial" w:eastAsia="Arial" w:hAnsi="Arial" w:cs="Arial"/>
          <w:sz w:val="14"/>
        </w:rPr>
        <w:t>Приложение № 5</w:t>
      </w:r>
    </w:p>
    <w:p w:rsidR="00370349" w:rsidRDefault="002F77B2">
      <w:pPr>
        <w:spacing w:after="7"/>
        <w:ind w:left="10" w:right="-14" w:hanging="10"/>
        <w:jc w:val="right"/>
      </w:pPr>
      <w:r>
        <w:rPr>
          <w:rFonts w:ascii="Arial" w:eastAsia="Arial" w:hAnsi="Arial" w:cs="Arial"/>
          <w:sz w:val="14"/>
        </w:rPr>
        <w:t xml:space="preserve">к </w:t>
      </w:r>
      <w:r>
        <w:rPr>
          <w:rFonts w:ascii="Arial" w:eastAsia="Arial" w:hAnsi="Arial" w:cs="Arial"/>
          <w:b/>
          <w:sz w:val="14"/>
        </w:rPr>
        <w:t>ПРОЕКТУ</w:t>
      </w:r>
      <w:r>
        <w:rPr>
          <w:rFonts w:ascii="Arial" w:eastAsia="Arial" w:hAnsi="Arial" w:cs="Arial"/>
          <w:sz w:val="14"/>
        </w:rPr>
        <w:t xml:space="preserve"> решения Шушенского поселкового Совета депутатов</w:t>
      </w:r>
    </w:p>
    <w:p w:rsidR="00370349" w:rsidRDefault="002F77B2">
      <w:pPr>
        <w:spacing w:after="149"/>
        <w:ind w:left="10" w:right="-14" w:hanging="10"/>
        <w:jc w:val="right"/>
      </w:pPr>
      <w:r>
        <w:rPr>
          <w:rFonts w:ascii="Arial" w:eastAsia="Arial" w:hAnsi="Arial" w:cs="Arial"/>
          <w:sz w:val="14"/>
        </w:rPr>
        <w:t xml:space="preserve">от </w:t>
      </w:r>
      <w:r w:rsidR="009655D0">
        <w:rPr>
          <w:rFonts w:ascii="Arial" w:eastAsia="Arial" w:hAnsi="Arial" w:cs="Arial"/>
          <w:sz w:val="14"/>
        </w:rPr>
        <w:t xml:space="preserve">29.12.2023 </w:t>
      </w:r>
      <w:r>
        <w:rPr>
          <w:rFonts w:ascii="Arial" w:eastAsia="Arial" w:hAnsi="Arial" w:cs="Arial"/>
          <w:sz w:val="14"/>
        </w:rPr>
        <w:t>№</w:t>
      </w:r>
      <w:r w:rsidR="009655D0">
        <w:rPr>
          <w:rFonts w:ascii="Arial" w:eastAsia="Arial" w:hAnsi="Arial" w:cs="Arial"/>
          <w:sz w:val="14"/>
        </w:rPr>
        <w:t xml:space="preserve"> 69вн-175</w:t>
      </w:r>
    </w:p>
    <w:p w:rsidR="00370349" w:rsidRDefault="002F77B2">
      <w:pPr>
        <w:spacing w:after="154" w:line="273" w:lineRule="auto"/>
        <w:ind w:firstLine="182"/>
      </w:pPr>
      <w:r>
        <w:rPr>
          <w:rFonts w:ascii="Arial" w:eastAsia="Arial" w:hAnsi="Arial" w:cs="Arial"/>
          <w:b/>
          <w:sz w:val="14"/>
        </w:rPr>
        <w:t>Распределение бюджетных ассигнований по целевым статьям (муниципальным программам поселка Шушенское и непрограммным направлениям деятельности), группам и подгруппам видов расходов, разделам, подразделам классификации расходов бюджета поселка Шушенское на 2024 год и плановый период 2025-2026 годов.</w:t>
      </w:r>
    </w:p>
    <w:p w:rsidR="00370349" w:rsidRDefault="002F77B2">
      <w:pPr>
        <w:spacing w:after="0"/>
        <w:ind w:right="1"/>
        <w:jc w:val="right"/>
      </w:pPr>
      <w:r>
        <w:rPr>
          <w:rFonts w:ascii="Arial" w:eastAsia="Arial" w:hAnsi="Arial" w:cs="Arial"/>
          <w:sz w:val="13"/>
        </w:rPr>
        <w:t>(тыс. рублей)</w:t>
      </w:r>
    </w:p>
    <w:tbl>
      <w:tblPr>
        <w:tblStyle w:val="TableGrid"/>
        <w:tblW w:w="10075" w:type="dxa"/>
        <w:tblInd w:w="-197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970"/>
        <w:gridCol w:w="494"/>
        <w:gridCol w:w="586"/>
        <w:gridCol w:w="1032"/>
        <w:gridCol w:w="1018"/>
        <w:gridCol w:w="1152"/>
      </w:tblGrid>
      <w:tr w:rsidR="00370349">
        <w:trPr>
          <w:trHeight w:val="47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2"/>
              <w:ind w:left="106"/>
            </w:pPr>
            <w:r>
              <w:rPr>
                <w:rFonts w:ascii="Arial" w:eastAsia="Arial" w:hAnsi="Arial" w:cs="Arial"/>
                <w:sz w:val="13"/>
              </w:rPr>
              <w:t xml:space="preserve">№ </w:t>
            </w:r>
          </w:p>
          <w:p w:rsidR="00370349" w:rsidRDefault="002F77B2">
            <w:pPr>
              <w:ind w:left="140" w:hanging="130"/>
            </w:pPr>
            <w:r>
              <w:rPr>
                <w:rFonts w:ascii="Arial" w:eastAsia="Arial" w:hAnsi="Arial" w:cs="Arial"/>
                <w:sz w:val="13"/>
              </w:rPr>
              <w:t>строк 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49" w:rsidRDefault="002F77B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3"/>
              </w:rPr>
              <w:t>Наименование показателей бюджетной классификации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Целевая статья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Вид расход ов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Раздел, подразд ел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Сумма на 2024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Сумма на 2025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Сумма на 2026 год 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3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4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370349">
        <w:trPr>
          <w:trHeight w:val="3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sz w:val="14"/>
              </w:rPr>
              <w:t>Муниципальная программа поселка Шушенское "Социальнокультурное развитие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0100000000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1 869,887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1 869,887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1 869,887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Подпрограмма "Создание условий для организации досуга и обеспечение жителей поселка Шушенское услугами организаций культуры"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0110000000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1 301,000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1 301,000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1 301,000</w:t>
            </w:r>
          </w:p>
        </w:tc>
      </w:tr>
      <w:tr w:rsidR="00370349">
        <w:trPr>
          <w:trHeight w:val="122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Поддержка субъектов, оказывающих позитивные социальнокультурные изменения на уровне муниципалитета (граждан, обществ, учреждений, предприятий и организаций)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"Социально-культурное развитие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КУЛЬТУРА, КИНЕМАТОГРАФИЯ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0800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Культура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0110080020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0801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400,000</w:t>
            </w:r>
          </w:p>
        </w:tc>
      </w:tr>
      <w:tr w:rsidR="00370349">
        <w:trPr>
          <w:trHeight w:val="135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3"/>
            </w:pPr>
            <w:r>
              <w:rPr>
                <w:rFonts w:ascii="Arial" w:eastAsia="Arial" w:hAnsi="Arial" w:cs="Arial"/>
                <w:sz w:val="14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 в рамках подпрограммы "Создание условий для организации досуга и обеспечение жителей поселка Шушенское услугами организаций культуры" муниципальной программы поселка Шушенское "Социальнокультурное развитие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0110087000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38"/>
              <w:jc w:val="center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0110087000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0110087000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КУЛЬТУРА, КИНЕМАТОГРАФИЯ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0110087000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0800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Культура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0110087000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0801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1,000</w:t>
            </w:r>
          </w:p>
        </w:tc>
      </w:tr>
      <w:tr w:rsidR="00370349">
        <w:trPr>
          <w:trHeight w:val="101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Расходы на строительство и содержание "Снежного городка" в рамках подпрограммы "Создание условий для организации досуга и обеспечение жителей поселка Шушенское услугами организаций культцры" муниципальной программы поселка Шушенское "Социально-культурное развитие поселка Шушенское".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0110088010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900,000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Подпрограмма "Содействие развитию детско-юношеского творческого, культурного и трудового потенциала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0120000000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568,887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568,887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568,887</w:t>
            </w:r>
          </w:p>
        </w:tc>
      </w:tr>
      <w:tr w:rsidR="00370349">
        <w:trPr>
          <w:trHeight w:val="101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Содействие интеллектуальному, духовно-нравственному и творческому развитию детей и молодежи в рамках подпрограммы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"Содействие развитию детско-юношеского творческого, культурного и трудового потенциала поселка Шушенское" муниципальной программы поселка Шушенское "Социальнокультурное развитие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0120080040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0120080040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0120080040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ОБРАЗОВАНИЕ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0120080040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0700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Молодежная политика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0120080040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0707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44,000</w:t>
            </w:r>
          </w:p>
        </w:tc>
      </w:tr>
      <w:tr w:rsidR="00370349">
        <w:trPr>
          <w:trHeight w:val="11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Субсидия, в целях возмещения затрат на реализацию мероприятий по организации временного трудоустройства несовершеннолетних в рамках подпрограммы "Содействие развитию детско-юношеского творческого, культурного и трудового потенциала поселка Шушенское " муниципальной программы поселка Шушенское "Социально-культурное развитие поселка Шушенское".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0120088012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0120088012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лицам - производителям товаров, работ, услуг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0120088012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0120088012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0120088012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524,887</w:t>
            </w:r>
          </w:p>
        </w:tc>
      </w:tr>
      <w:tr w:rsidR="00370349">
        <w:trPr>
          <w:trHeight w:val="52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29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Муниципальная программа посёлка Шушенское </w:t>
            </w:r>
          </w:p>
          <w:p w:rsidR="00370349" w:rsidRDefault="002F77B2">
            <w:r>
              <w:rPr>
                <w:rFonts w:ascii="Arial" w:eastAsia="Arial" w:hAnsi="Arial" w:cs="Arial"/>
                <w:b/>
                <w:sz w:val="14"/>
              </w:rPr>
              <w:t>"Благоустройство территории муниципального образования посёлок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0300000000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47 926,830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38 334,465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38 334,465</w:t>
            </w:r>
          </w:p>
        </w:tc>
      </w:tr>
      <w:tr w:rsidR="00370349">
        <w:trPr>
          <w:trHeight w:val="1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Подпрограмма "Благоустройство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0310000000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47 926,830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38 334,465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38 334,465</w:t>
            </w:r>
          </w:p>
        </w:tc>
      </w:tr>
    </w:tbl>
    <w:p w:rsidR="00370349" w:rsidRDefault="00370349">
      <w:pPr>
        <w:spacing w:after="0"/>
        <w:ind w:left="-1244" w:right="11093"/>
      </w:pPr>
    </w:p>
    <w:tbl>
      <w:tblPr>
        <w:tblStyle w:val="TableGrid"/>
        <w:tblW w:w="10075" w:type="dxa"/>
        <w:tblInd w:w="-197" w:type="dxa"/>
        <w:tblCellMar>
          <w:left w:w="29" w:type="dxa"/>
          <w:bottom w:w="9" w:type="dxa"/>
          <w:right w:w="9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970"/>
        <w:gridCol w:w="494"/>
        <w:gridCol w:w="586"/>
        <w:gridCol w:w="1032"/>
        <w:gridCol w:w="1018"/>
        <w:gridCol w:w="1152"/>
      </w:tblGrid>
      <w:tr w:rsidR="00370349">
        <w:trPr>
          <w:trHeight w:val="8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Организация благоустройства и озеленения в границах посёлка </w:t>
            </w:r>
          </w:p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Шушенское в рамках подпрограммы "Благоустройство поселка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25 359,355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Содержание мест захоронения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2 299,000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Организация уличного освещения в границах посёлка Шушенское в рамках подпрограммы "Благоустройство поселка Шушенское" муниципальной программы поселка Шушенское «Благоустройство территории муниципального образоваия посёлок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0310080280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9 096,250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Улучшение технического состояния муниципального жилищного фонда в рамках подрограммы 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0310081030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0310081030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0310081030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49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0310081030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0310081030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398,459</w:t>
            </w:r>
          </w:p>
        </w:tc>
      </w:tr>
      <w:tr w:rsidR="00370349">
        <w:trPr>
          <w:trHeight w:val="8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Софинансирование муниципальных программ формирования современной городской среды в рамках подпрограммы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"Благоустройство поселка Шушенское" муниципальной программы поселка Шушенское «Благоустройство территории муниципального образования посёлок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10 773,766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1 181,401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1 181,401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10 773,766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1 181,401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1 181,401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10 773,766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1 181,401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1 181,401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207,182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207,182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207,182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207,182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207,182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207,182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10 566,583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974,219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974,219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7"/>
            </w:pPr>
            <w:r>
              <w:rPr>
                <w:rFonts w:ascii="Arial" w:eastAsia="Arial" w:hAnsi="Arial" w:cs="Arial"/>
                <w:sz w:val="14"/>
              </w:rPr>
              <w:t>031F255550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10 566,583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974,219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974,219</w:t>
            </w:r>
          </w:p>
        </w:tc>
      </w:tr>
      <w:tr w:rsidR="00370349">
        <w:trPr>
          <w:trHeight w:val="52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7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Муниципальная программа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0400000000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35 524,871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35 524,871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35 524,871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Подпрограмма "Дороги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0410000000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17 304,502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17 304,502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17 304,502</w:t>
            </w:r>
          </w:p>
        </w:tc>
      </w:tr>
      <w:tr w:rsidR="00370349">
        <w:trPr>
          <w:trHeight w:val="89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Текущее содержание автомобильных дорог местного значения за счет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9 458,892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Расходы на оплату услуг по оценке качества дорожностроительных материалов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0410088000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66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0410088000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0410088000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0410088000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Благоустройство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0410088000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0503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116,000</w:t>
            </w:r>
          </w:p>
        </w:tc>
      </w:tr>
      <w:tr w:rsidR="00370349">
        <w:trPr>
          <w:trHeight w:val="101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Расходы на содержание автомобильных дорог общего </w:t>
            </w:r>
          </w:p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пользования местного значения за счет средств дорожного фонда </w:t>
            </w:r>
          </w:p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МО п.Шушенское в рамках подпрограммы "Дороги поселка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0410091790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0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</w:tr>
    </w:tbl>
    <w:p w:rsidR="00370349" w:rsidRDefault="00370349">
      <w:pPr>
        <w:spacing w:after="0"/>
        <w:ind w:left="-1244" w:right="11093"/>
      </w:pPr>
    </w:p>
    <w:tbl>
      <w:tblPr>
        <w:tblStyle w:val="TableGrid"/>
        <w:tblW w:w="10075" w:type="dxa"/>
        <w:tblInd w:w="-197" w:type="dxa"/>
        <w:tblCellMar>
          <w:left w:w="29" w:type="dxa"/>
          <w:bottom w:w="9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970"/>
        <w:gridCol w:w="494"/>
        <w:gridCol w:w="586"/>
        <w:gridCol w:w="1032"/>
        <w:gridCol w:w="1018"/>
        <w:gridCol w:w="1152"/>
      </w:tblGrid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0410091790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0410091790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0410091790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0410091790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7 581,908</w:t>
            </w:r>
          </w:p>
        </w:tc>
      </w:tr>
      <w:tr w:rsidR="00370349">
        <w:trPr>
          <w:trHeight w:val="101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04100S3950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04100S3950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04100S3950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04100S3950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79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04100S3950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130,526</w:t>
            </w:r>
          </w:p>
        </w:tc>
      </w:tr>
      <w:tr w:rsidR="00370349">
        <w:trPr>
          <w:trHeight w:val="101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3"/>
            </w:pPr>
            <w:r>
              <w:rPr>
                <w:rFonts w:ascii="Arial" w:eastAsia="Arial" w:hAnsi="Arial" w:cs="Arial"/>
                <w:sz w:val="1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МО п.Шушенское в рамках подпрограммы "Дороги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04100S5090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04100S5090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04100S5090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04100S5090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04100S5090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17,176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Подпрограмма "Развитие транспортного комплекса поселка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0420000000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15 674,830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15 674,830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15 674,830</w:t>
            </w:r>
          </w:p>
        </w:tc>
      </w:tr>
      <w:tr w:rsidR="00370349">
        <w:trPr>
          <w:trHeight w:val="134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муниципальным маршрутам в рамках подпрограммы "Развитие транспортного комплекса поселка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0420080090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0420080090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лицам - производителям товаров, работ, услуг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0420080090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89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0420080090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Транспорт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0420080090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15 674,830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Подпрограмма "Повышение безопасности дорожного движения в поселке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0430000000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2 545,539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2 545,539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2 545,539</w:t>
            </w:r>
          </w:p>
        </w:tc>
      </w:tr>
      <w:tr w:rsidR="00370349">
        <w:trPr>
          <w:trHeight w:val="101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Мероприятия направленные на повышение комплексной безопасности дорожного движения за счет дорожного фонда МО п.Шушенское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0430080300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0430080300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0430080300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0430080300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0430080300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2 500,000</w:t>
            </w:r>
          </w:p>
        </w:tc>
      </w:tr>
      <w:tr w:rsidR="00370349">
        <w:trPr>
          <w:trHeight w:val="119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Расходы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МО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п.Шушенское в рамках подпрограммы "Повышение безопасности дорожного движения в поселке Шушенское" муниципальной программы поселка Шушенское "Развитие транспортной системы муниципального образования поселок Шушенское"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sz w:val="14"/>
              </w:rPr>
              <w:t>043R374270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sz w:val="14"/>
              </w:rPr>
              <w:t>043R374270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91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99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sz w:val="14"/>
              </w:rPr>
              <w:t>043R374270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100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sz w:val="14"/>
              </w:rPr>
              <w:t>043R374270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sz w:val="14"/>
              </w:rPr>
              <w:t>043R374270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45,539</w:t>
            </w:r>
          </w:p>
        </w:tc>
      </w:tr>
      <w:tr w:rsidR="00370349">
        <w:trPr>
          <w:trHeight w:val="52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Муниципальная программа поселка Шушенское </w:t>
            </w:r>
          </w:p>
          <w:p w:rsidR="00370349" w:rsidRDefault="002F77B2">
            <w:pPr>
              <w:spacing w:after="10"/>
            </w:pPr>
            <w:r>
              <w:rPr>
                <w:rFonts w:ascii="Arial" w:eastAsia="Arial" w:hAnsi="Arial" w:cs="Arial"/>
                <w:b/>
                <w:sz w:val="14"/>
              </w:rPr>
              <w:t xml:space="preserve">"Общественная безопасность и защита населения поселка </w:t>
            </w:r>
          </w:p>
          <w:p w:rsidR="00370349" w:rsidRDefault="002F77B2">
            <w:r>
              <w:rPr>
                <w:rFonts w:ascii="Arial" w:eastAsia="Arial" w:hAnsi="Arial" w:cs="Arial"/>
                <w:b/>
                <w:sz w:val="14"/>
              </w:rPr>
              <w:t>Шушенское от чрезвычайных ситуаций"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0500000000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222,800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222,800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222,800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Отдельные мероприятия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0510000000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222,800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222,800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222,800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Изготовление печатных памяток по тематике противодействия экстремизму и профилактика терроризма в рамках отдельных мероприятий муниципальной программы поселка Шушенское </w:t>
            </w:r>
          </w:p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«Общественная безопасность и защита населения поселка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Шушенское от чрезвычайных ситуаций"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НАЦИОНАЛЬНАЯ БЕЗОПАСНОСТЬ И ПРАВООХРАНИТЕЛЬНАЯ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ДЕЯТЕЛЬНОСТЬ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0300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</w:tr>
    </w:tbl>
    <w:p w:rsidR="00370349" w:rsidRDefault="00370349">
      <w:pPr>
        <w:spacing w:after="0"/>
        <w:ind w:left="-1244" w:right="11093"/>
      </w:pPr>
    </w:p>
    <w:tbl>
      <w:tblPr>
        <w:tblStyle w:val="TableGrid"/>
        <w:tblW w:w="10075" w:type="dxa"/>
        <w:tblInd w:w="-197" w:type="dxa"/>
        <w:tblCellMar>
          <w:left w:w="29" w:type="dxa"/>
          <w:bottom w:w="9" w:type="dxa"/>
          <w:right w:w="27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970"/>
        <w:gridCol w:w="494"/>
        <w:gridCol w:w="586"/>
        <w:gridCol w:w="1032"/>
        <w:gridCol w:w="1018"/>
        <w:gridCol w:w="1152"/>
      </w:tblGrid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0314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5,420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109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48"/>
              <w:jc w:val="both"/>
            </w:pPr>
            <w:r>
              <w:rPr>
                <w:rFonts w:ascii="Arial" w:eastAsia="Arial" w:hAnsi="Arial" w:cs="Arial"/>
                <w:sz w:val="14"/>
              </w:rPr>
              <w:t>Предупреждение населения об опасных объектах на территории поселка Шушенское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НАЦИОНАЛЬНАЯ БЕЗОПАСНОСТЬ И ПРАВООХРАНИТЕЛЬНАЯ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ДЕЯТЕЛЬНОСТЬ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0300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0314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101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Мероприятия направленные на защиту населения и территории муниципального образования поселок Шушенское от вредного воздействия поверхностных вод в рамках отдельных мероприятий муниципальной программы поселка Шушенское «Общественная безопасность и защита населения поселка Шушенское от чрезвычайных ситуаций"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Водное хозяйство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0510081020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135,800</w:t>
            </w:r>
          </w:p>
        </w:tc>
      </w:tr>
      <w:tr w:rsidR="00370349">
        <w:trPr>
          <w:trHeight w:val="84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119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7" w:lineRule="auto"/>
            </w:pPr>
            <w:r>
              <w:rPr>
                <w:rFonts w:ascii="Arial" w:eastAsia="Arial" w:hAnsi="Arial" w:cs="Arial"/>
                <w:sz w:val="14"/>
              </w:rPr>
              <w:t xml:space="preserve">Расходы на обеспечение первичных мер пожарной безопасности на территории поселка Шушенское в рамках отдельных мероприятий муниципальной программы поселка Шушенское </w:t>
            </w:r>
          </w:p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«Общественная безопасность и защита населения поселка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Шушенское от чрезвычайных ситуаций"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05100S4120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05100S4120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05100S4120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НАЦИОНАЛЬНАЯ БЕЗОПАСНОСТЬ И ПРАВООХРАНИТЕЛЬНАЯ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ДЕЯТЕЛЬНОСТЬ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05100S4120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0300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</w:tr>
      <w:tr w:rsidR="00370349">
        <w:trPr>
          <w:trHeight w:val="39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72"/>
            </w:pPr>
            <w:r>
              <w:rPr>
                <w:rFonts w:ascii="Arial" w:eastAsia="Arial" w:hAnsi="Arial" w:cs="Arial"/>
                <w:sz w:val="14"/>
              </w:rPr>
              <w:t>05100S4120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0310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71,580</w:t>
            </w:r>
          </w:p>
        </w:tc>
      </w:tr>
      <w:tr w:rsidR="00370349">
        <w:trPr>
          <w:trHeight w:val="3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Непрограммные расходы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6100000000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1 340,705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3 485,755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5 782,597</w:t>
            </w:r>
          </w:p>
        </w:tc>
      </w:tr>
      <w:tr w:rsidR="00370349">
        <w:trPr>
          <w:trHeight w:val="28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Функционирование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6110000000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5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1 340,705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5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3 485,755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5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5 782,597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6110075140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6110075140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6110075140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129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6110075140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6110075140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106,127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Проведение знаковых культурно-массовых мероприятий поселка </w:t>
            </w:r>
          </w:p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Шушенское в рамках непрограммных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Премии и гранты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КУЛЬТУРА, КИНЕМАТОГРАФИЯ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0800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Культура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0801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90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Предоставление пенсии за выслугу лет выборным должностным лицам, осуществляющих свои полномочия на постоянной основе, лицам, замещающим иные муниципальные должности, и муниципальным служащим в рамках непрограммных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137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Публичные нормативные социальные выплаты гражданам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139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СОЦИАЛЬНАЯ ПОЛИТИКА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1000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Пенсионное обеспечение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1001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905,448</w:t>
            </w:r>
          </w:p>
        </w:tc>
      </w:tr>
      <w:tr w:rsidR="00370349">
        <w:trPr>
          <w:trHeight w:val="57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Единовременная денежная выплата гражданам, удостоенным звания "Почетный гражданин поселка Шушенское" в рамках непрограммных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330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10,000</w:t>
            </w:r>
          </w:p>
        </w:tc>
      </w:tr>
      <w:tr w:rsidR="00370349">
        <w:trPr>
          <w:trHeight w:val="101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line="266" w:lineRule="auto"/>
            </w:pPr>
            <w:r>
              <w:rPr>
                <w:rFonts w:ascii="Arial" w:eastAsia="Arial" w:hAnsi="Arial" w:cs="Arial"/>
                <w:sz w:val="14"/>
              </w:rPr>
              <w:t xml:space="preserve">Мероприятия направленные на создание системы ведения муниципального кадастра объектов недвижимости,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обеспечивающей реализацию государственной и муниципальной политики по обеспечению рационального использования и эффективного управления землей и недвижимостью в рамках непрограмных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149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0412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"/>
              <w:jc w:val="right"/>
            </w:pPr>
            <w:r>
              <w:rPr>
                <w:rFonts w:ascii="Arial" w:eastAsia="Arial" w:hAnsi="Arial" w:cs="Arial"/>
                <w:sz w:val="14"/>
              </w:rPr>
              <w:t>200,000</w:t>
            </w:r>
          </w:p>
        </w:tc>
      </w:tr>
    </w:tbl>
    <w:p w:rsidR="00370349" w:rsidRDefault="00370349">
      <w:pPr>
        <w:spacing w:after="0"/>
        <w:ind w:left="-1244" w:right="11093"/>
      </w:pPr>
    </w:p>
    <w:tbl>
      <w:tblPr>
        <w:tblStyle w:val="TableGrid"/>
        <w:tblW w:w="10075" w:type="dxa"/>
        <w:tblInd w:w="-197" w:type="dxa"/>
        <w:tblCellMar>
          <w:left w:w="29" w:type="dxa"/>
          <w:bottom w:w="9" w:type="dxa"/>
        </w:tblCellMar>
        <w:tblLook w:val="04A0" w:firstRow="1" w:lastRow="0" w:firstColumn="1" w:lastColumn="0" w:noHBand="0" w:noVBand="1"/>
      </w:tblPr>
      <w:tblGrid>
        <w:gridCol w:w="404"/>
        <w:gridCol w:w="4419"/>
        <w:gridCol w:w="970"/>
        <w:gridCol w:w="494"/>
        <w:gridCol w:w="586"/>
        <w:gridCol w:w="1032"/>
        <w:gridCol w:w="1018"/>
        <w:gridCol w:w="1152"/>
      </w:tblGrid>
      <w:tr w:rsidR="00370349">
        <w:trPr>
          <w:trHeight w:val="37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Целевой взнос Совету муниципальных образований в рамках непрограммных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6110080221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6110080221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Уплата налогов, сборов и иных платежей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6110080221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6110080221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6110080221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16,668</w:t>
            </w:r>
          </w:p>
        </w:tc>
      </w:tr>
      <w:tr w:rsidR="00370349">
        <w:trPr>
          <w:trHeight w:val="37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Резервный фонд администрации Шушенского района в рамках непрограммных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159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Резервные фонды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50,000</w:t>
            </w:r>
          </w:p>
        </w:tc>
      </w:tr>
      <w:tr w:rsidR="00370349">
        <w:trPr>
          <w:trHeight w:val="55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Финансирование расходов на обеспечение софинансирования мероприятий и программ в рамках непрограммных расходов администрации Шушенского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2 145,050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4 441,892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бюджетные ассигнования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2 145,050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4 441,892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Резервные средства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2 145,050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4 441,892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2 145,050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4 441,892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6110082001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870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2 145,050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4 441,892</w:t>
            </w:r>
          </w:p>
        </w:tc>
      </w:tr>
      <w:tr w:rsidR="00370349">
        <w:trPr>
          <w:trHeight w:val="6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Расходы на финансирование (возмещение) затрат по осуществлению передаваемых полномочий для ведения внешнего муниципального финансового контроля в рамках непрограммных расходов администрации Шушенского района.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6110088013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Межбюджетные трансферты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6110088013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6110088013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169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6110088013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6110088013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540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2,462</w:t>
            </w:r>
          </w:p>
        </w:tc>
      </w:tr>
      <w:tr w:rsidR="00370349">
        <w:trPr>
          <w:trHeight w:val="35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sz w:val="14"/>
              </w:rPr>
              <w:t>Непрограммные расходы Шушенского поселкового Совета депутатов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b/>
                <w:sz w:val="14"/>
              </w:rPr>
              <w:t>6200000000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2 014,808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2 014,808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2 014,808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i/>
                <w:sz w:val="14"/>
              </w:rPr>
              <w:t>Функционирование Шушенское поселкового Совета депутатов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67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6210000000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2 014,808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3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2 014,808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2 014,808</w:t>
            </w:r>
          </w:p>
        </w:tc>
      </w:tr>
      <w:tr w:rsidR="00370349">
        <w:trPr>
          <w:trHeight w:val="6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Руководство и управление в сфере установленных функций представительного органа муниципального образования в рамках непрограмных расходов Шушенского поселкового Совета депутатов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Закупка товаров, работ и услуг для обеспечения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175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176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</w:tr>
      <w:tr w:rsidR="00370349">
        <w:trPr>
          <w:trHeight w:val="50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112"/>
              <w:jc w:val="both"/>
            </w:pPr>
            <w:r>
              <w:rPr>
                <w:rFonts w:ascii="Arial" w:eastAsia="Arial" w:hAnsi="Arial" w:cs="Arial"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240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452,256</w:t>
            </w:r>
          </w:p>
        </w:tc>
      </w:tr>
      <w:tr w:rsidR="00370349">
        <w:trPr>
          <w:trHeight w:val="6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178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Глава поселка, исполняющий полномочия председателя Шушенского поселкового Совета депутатов в рамках непрограммных расходов Шушенского поселкового Совета депутатов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</w:tr>
      <w:tr w:rsidR="00370349">
        <w:trPr>
          <w:trHeight w:val="677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lastRenderedPageBreak/>
              <w:t>179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100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180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Расходы на выплаты персоналу государственных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(муниципальных) органов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181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</w:tr>
      <w:tr w:rsidR="00370349">
        <w:trPr>
          <w:trHeight w:val="341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182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spacing w:after="5"/>
            </w:pPr>
            <w:r>
              <w:rPr>
                <w:rFonts w:ascii="Arial" w:eastAsia="Arial" w:hAnsi="Arial" w:cs="Arial"/>
                <w:sz w:val="14"/>
              </w:rPr>
              <w:t xml:space="preserve">Функционирование высшего должностного лица субъекта </w:t>
            </w:r>
          </w:p>
          <w:p w:rsidR="00370349" w:rsidRDefault="002F77B2">
            <w:r>
              <w:rPr>
                <w:rFonts w:ascii="Arial" w:eastAsia="Arial" w:hAnsi="Arial" w:cs="Arial"/>
                <w:sz w:val="14"/>
              </w:rPr>
              <w:t>Российской Федерации и муниципального образования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82"/>
            </w:pPr>
            <w:r>
              <w:rPr>
                <w:rFonts w:ascii="Arial" w:eastAsia="Arial" w:hAnsi="Arial" w:cs="Arial"/>
                <w:sz w:val="14"/>
              </w:rPr>
              <w:t>6210080230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10"/>
            </w:pPr>
            <w:r>
              <w:rPr>
                <w:rFonts w:ascii="Arial" w:eastAsia="Arial" w:hAnsi="Arial" w:cs="Arial"/>
                <w:sz w:val="14"/>
              </w:rPr>
              <w:t>120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left="121"/>
            </w:pPr>
            <w:r>
              <w:rPr>
                <w:rFonts w:ascii="Arial" w:eastAsia="Arial" w:hAnsi="Arial" w:cs="Arial"/>
                <w:sz w:val="14"/>
              </w:rPr>
              <w:t>0102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1 562,552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183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sz w:val="14"/>
              </w:rPr>
              <w:t>Условно утверждаемые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9"/>
              <w:jc w:val="right"/>
            </w:pPr>
            <w:r>
              <w:rPr>
                <w:rFonts w:ascii="Arial" w:eastAsia="Arial" w:hAnsi="Arial" w:cs="Arial"/>
                <w:sz w:val="14"/>
              </w:rPr>
              <w:t>1 878,201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sz w:val="14"/>
              </w:rPr>
              <w:t>3 976,142</w:t>
            </w:r>
          </w:p>
        </w:tc>
      </w:tr>
      <w:tr w:rsidR="00370349">
        <w:trPr>
          <w:trHeight w:val="17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left="53"/>
            </w:pPr>
            <w:r>
              <w:rPr>
                <w:rFonts w:ascii="Arial" w:eastAsia="Arial" w:hAnsi="Arial" w:cs="Arial"/>
                <w:b/>
                <w:i/>
                <w:sz w:val="14"/>
              </w:rPr>
              <w:t>184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r>
              <w:rPr>
                <w:rFonts w:ascii="Arial" w:eastAsia="Arial" w:hAnsi="Arial" w:cs="Arial"/>
                <w:b/>
                <w:sz w:val="14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370349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88 899,901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83 330,787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49" w:rsidRDefault="002F77B2">
            <w:pPr>
              <w:ind w:right="2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87 725,570</w:t>
            </w:r>
          </w:p>
        </w:tc>
      </w:tr>
    </w:tbl>
    <w:p w:rsidR="003A0D1B" w:rsidRDefault="003A0D1B"/>
    <w:sectPr w:rsidR="003A0D1B">
      <w:pgSz w:w="11904" w:h="16838"/>
      <w:pgMar w:top="730" w:right="811" w:bottom="773" w:left="12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49"/>
    <w:rsid w:val="002F77B2"/>
    <w:rsid w:val="00370349"/>
    <w:rsid w:val="003A0D1B"/>
    <w:rsid w:val="0096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6D27"/>
  <w15:docId w15:val="{F43C9176-6A9C-4E9D-8E32-F50C6253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3885</Words>
  <Characters>22146</Characters>
  <Application>Microsoft Office Word</Application>
  <DocSecurity>0</DocSecurity>
  <Lines>184</Lines>
  <Paragraphs>51</Paragraphs>
  <ScaleCrop>false</ScaleCrop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Салюкова Елена Андреевна</dc:creator>
  <cp:keywords/>
  <cp:lastModifiedBy>User</cp:lastModifiedBy>
  <cp:revision>3</cp:revision>
  <dcterms:created xsi:type="dcterms:W3CDTF">2023-12-28T09:37:00Z</dcterms:created>
  <dcterms:modified xsi:type="dcterms:W3CDTF">2023-12-29T02:23:00Z</dcterms:modified>
</cp:coreProperties>
</file>